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40B2" w14:textId="77777777" w:rsidR="004B3BF5" w:rsidRDefault="004B3BF5" w:rsidP="004B3BF5">
      <w:pPr>
        <w:spacing w:after="0" w:line="240" w:lineRule="auto"/>
        <w:rPr>
          <w:rFonts w:eastAsia="Times New Roman" w:cstheme="minorHAnsi"/>
          <w:b/>
          <w:iCs/>
          <w:color w:val="FF0000"/>
          <w:sz w:val="24"/>
          <w:szCs w:val="24"/>
          <w:lang w:bidi="en-US"/>
        </w:rPr>
      </w:pPr>
      <w:r w:rsidRPr="00522CE4">
        <w:rPr>
          <w:rFonts w:eastAsia="Times New Roman" w:cstheme="minorHAnsi"/>
          <w:b/>
          <w:iCs/>
          <w:color w:val="FF0000"/>
          <w:sz w:val="24"/>
          <w:szCs w:val="24"/>
          <w:lang w:bidi="en-US"/>
        </w:rPr>
        <w:t>Jacques Martin &amp; Laure Martin-</w:t>
      </w:r>
      <w:proofErr w:type="spellStart"/>
      <w:r w:rsidRPr="00522CE4">
        <w:rPr>
          <w:rFonts w:eastAsia="Times New Roman" w:cstheme="minorHAnsi"/>
          <w:b/>
          <w:iCs/>
          <w:color w:val="FF0000"/>
          <w:sz w:val="24"/>
          <w:szCs w:val="24"/>
          <w:lang w:bidi="en-US"/>
        </w:rPr>
        <w:t>Briguet</w:t>
      </w:r>
      <w:proofErr w:type="spellEnd"/>
      <w:r>
        <w:rPr>
          <w:rFonts w:eastAsia="Times New Roman" w:cstheme="minorHAnsi"/>
          <w:b/>
          <w:iCs/>
          <w:color w:val="FF0000"/>
          <w:sz w:val="24"/>
          <w:szCs w:val="24"/>
          <w:lang w:bidi="en-US"/>
        </w:rPr>
        <w:t xml:space="preserve"> </w:t>
      </w:r>
    </w:p>
    <w:p w14:paraId="3AB0E2E7" w14:textId="77777777" w:rsidR="004B3BF5" w:rsidRDefault="004B3BF5" w:rsidP="004B3BF5">
      <w:pPr>
        <w:spacing w:after="0" w:line="240" w:lineRule="auto"/>
        <w:rPr>
          <w:rFonts w:eastAsia="Times New Roman" w:cstheme="minorHAnsi"/>
          <w:iCs/>
          <w:lang w:bidi="en-US"/>
        </w:rPr>
      </w:pPr>
      <w:r>
        <w:rPr>
          <w:rFonts w:eastAsia="Times New Roman" w:cstheme="minorHAnsi"/>
          <w:iCs/>
          <w:lang w:bidi="en-US"/>
        </w:rPr>
        <w:t>Rue, n°</w:t>
      </w:r>
    </w:p>
    <w:p w14:paraId="2EFD8386" w14:textId="77777777" w:rsidR="004B3BF5" w:rsidRDefault="004B3BF5" w:rsidP="004B3BF5">
      <w:pPr>
        <w:tabs>
          <w:tab w:val="left" w:pos="3686"/>
        </w:tabs>
        <w:spacing w:after="0" w:line="240" w:lineRule="auto"/>
        <w:rPr>
          <w:rFonts w:eastAsia="Times New Roman" w:cstheme="minorHAnsi"/>
          <w:i/>
          <w:iCs/>
          <w:sz w:val="24"/>
          <w:szCs w:val="24"/>
          <w:lang w:bidi="en-US"/>
        </w:rPr>
      </w:pPr>
      <w:r>
        <w:rPr>
          <w:rFonts w:eastAsia="Times New Roman" w:cstheme="minorHAnsi"/>
          <w:iCs/>
          <w:lang w:bidi="en-US"/>
        </w:rPr>
        <w:t>NPA Ville</w:t>
      </w:r>
    </w:p>
    <w:p w14:paraId="4EAB69B8" w14:textId="77777777" w:rsidR="004B3BF5" w:rsidRPr="00A14FD7" w:rsidRDefault="004B3BF5" w:rsidP="004B3BF5">
      <w:pPr>
        <w:spacing w:after="0" w:line="240" w:lineRule="auto"/>
        <w:jc w:val="both"/>
        <w:rPr>
          <w:rFonts w:eastAsia="Times New Roman" w:cstheme="minorHAnsi"/>
          <w:i/>
          <w:iCs/>
          <w:sz w:val="24"/>
          <w:szCs w:val="24"/>
          <w:lang w:bidi="en-US"/>
        </w:rPr>
      </w:pPr>
    </w:p>
    <w:p w14:paraId="23431DDE" w14:textId="77777777" w:rsidR="004B3BF5" w:rsidRDefault="004B3BF5" w:rsidP="004B3BF5">
      <w:pPr>
        <w:spacing w:after="0" w:line="240" w:lineRule="auto"/>
        <w:jc w:val="both"/>
        <w:rPr>
          <w:rFonts w:eastAsia="Times New Roman" w:cstheme="minorHAnsi"/>
          <w:b/>
          <w:iCs/>
          <w:lang w:bidi="en-US"/>
        </w:rPr>
      </w:pPr>
    </w:p>
    <w:p w14:paraId="60DD83F8" w14:textId="77777777" w:rsidR="004B3BF5" w:rsidRDefault="004B3BF5" w:rsidP="004B3BF5">
      <w:pPr>
        <w:spacing w:after="0" w:line="240" w:lineRule="auto"/>
        <w:ind w:left="5387"/>
        <w:jc w:val="both"/>
        <w:rPr>
          <w:rFonts w:eastAsia="Times New Roman" w:cstheme="minorHAnsi"/>
          <w:b/>
          <w:iCs/>
          <w:lang w:bidi="en-US"/>
        </w:rPr>
      </w:pPr>
    </w:p>
    <w:p w14:paraId="2D1CB562" w14:textId="77777777" w:rsidR="004B3BF5" w:rsidRPr="0077623C" w:rsidRDefault="004B3BF5" w:rsidP="004B3BF5">
      <w:pPr>
        <w:spacing w:after="0" w:line="240" w:lineRule="auto"/>
        <w:ind w:left="5387"/>
        <w:jc w:val="both"/>
        <w:rPr>
          <w:rFonts w:eastAsia="Times New Roman" w:cstheme="minorHAnsi"/>
          <w:b/>
          <w:iCs/>
          <w:lang w:bidi="en-US"/>
        </w:rPr>
      </w:pPr>
      <w:r w:rsidRPr="0077623C">
        <w:rPr>
          <w:rFonts w:eastAsia="Times New Roman" w:cstheme="minorHAnsi"/>
          <w:b/>
          <w:iCs/>
          <w:lang w:bidi="en-US"/>
        </w:rPr>
        <w:t>RECOMMAND</w:t>
      </w:r>
      <w:r>
        <w:rPr>
          <w:rFonts w:eastAsia="Times New Roman" w:cstheme="minorHAnsi"/>
          <w:b/>
          <w:iCs/>
          <w:lang w:bidi="en-US"/>
        </w:rPr>
        <w:t>É</w:t>
      </w:r>
      <w:r w:rsidRPr="0077623C">
        <w:rPr>
          <w:rFonts w:eastAsia="Times New Roman" w:cstheme="minorHAnsi"/>
          <w:b/>
          <w:iCs/>
          <w:lang w:bidi="en-US"/>
        </w:rPr>
        <w:t>E</w:t>
      </w:r>
    </w:p>
    <w:p w14:paraId="416746D8" w14:textId="32956524" w:rsidR="004B3BF5" w:rsidRDefault="004B3BF5" w:rsidP="004B3BF5">
      <w:pPr>
        <w:spacing w:after="0" w:line="240" w:lineRule="auto"/>
        <w:ind w:left="5387"/>
        <w:jc w:val="both"/>
        <w:rPr>
          <w:rFonts w:eastAsia="Times New Roman" w:cstheme="minorHAnsi"/>
          <w:iCs/>
          <w:lang w:bidi="en-US"/>
        </w:rPr>
      </w:pPr>
      <w:r>
        <w:rPr>
          <w:rFonts w:eastAsia="Times New Roman" w:cstheme="minorHAnsi"/>
          <w:iCs/>
          <w:lang w:bidi="en-US"/>
        </w:rPr>
        <w:t>École primaire d</w:t>
      </w:r>
      <w:r w:rsidR="00DE614E">
        <w:rPr>
          <w:rFonts w:eastAsia="Times New Roman" w:cstheme="minorHAnsi"/>
          <w:iCs/>
          <w:lang w:bidi="en-US"/>
        </w:rPr>
        <w:t>e …</w:t>
      </w:r>
    </w:p>
    <w:p w14:paraId="3215A8EE" w14:textId="77777777" w:rsidR="004B3BF5" w:rsidRPr="00DE614E" w:rsidRDefault="004B3BF5" w:rsidP="004B3BF5">
      <w:pPr>
        <w:spacing w:after="0" w:line="240" w:lineRule="auto"/>
        <w:ind w:left="5387"/>
        <w:jc w:val="both"/>
        <w:rPr>
          <w:rFonts w:eastAsia="Times New Roman" w:cstheme="minorHAnsi"/>
          <w:b/>
          <w:bCs/>
          <w:iCs/>
          <w:lang w:bidi="en-US"/>
        </w:rPr>
      </w:pPr>
      <w:r w:rsidRPr="00DE614E">
        <w:rPr>
          <w:rFonts w:eastAsia="Times New Roman" w:cstheme="minorHAnsi"/>
          <w:b/>
          <w:bCs/>
          <w:iCs/>
          <w:lang w:bidi="en-US"/>
        </w:rPr>
        <w:t>Direction</w:t>
      </w:r>
    </w:p>
    <w:p w14:paraId="03FE91D9" w14:textId="7DCA7811" w:rsidR="004B3BF5" w:rsidRDefault="00DE614E" w:rsidP="004B3BF5">
      <w:pPr>
        <w:spacing w:after="0" w:line="240" w:lineRule="auto"/>
        <w:ind w:left="5387"/>
        <w:jc w:val="both"/>
        <w:rPr>
          <w:rFonts w:eastAsia="Times New Roman" w:cstheme="minorHAnsi"/>
          <w:iCs/>
          <w:lang w:bidi="en-US"/>
        </w:rPr>
      </w:pPr>
      <w:r>
        <w:rPr>
          <w:rFonts w:eastAsia="Times New Roman" w:cstheme="minorHAnsi"/>
          <w:iCs/>
          <w:lang w:bidi="en-US"/>
        </w:rPr>
        <w:t>Adresse</w:t>
      </w:r>
    </w:p>
    <w:p w14:paraId="582DEE13" w14:textId="40E92476" w:rsidR="004B3BF5" w:rsidRPr="0077623C" w:rsidRDefault="00DE614E" w:rsidP="004B3BF5">
      <w:pPr>
        <w:spacing w:after="0" w:line="240" w:lineRule="auto"/>
        <w:ind w:left="5387"/>
        <w:jc w:val="both"/>
        <w:rPr>
          <w:rStyle w:val="xbe"/>
          <w:rFonts w:cstheme="minorHAnsi"/>
        </w:rPr>
      </w:pPr>
      <w:r>
        <w:rPr>
          <w:rFonts w:eastAsia="Times New Roman" w:cstheme="minorHAnsi"/>
          <w:iCs/>
          <w:lang w:bidi="en-US"/>
        </w:rPr>
        <w:t>Code postal</w:t>
      </w:r>
    </w:p>
    <w:p w14:paraId="75132A3D" w14:textId="77777777" w:rsidR="004B3BF5" w:rsidRPr="0077623C" w:rsidRDefault="004B3BF5" w:rsidP="004B3BF5">
      <w:pPr>
        <w:spacing w:after="0" w:line="240" w:lineRule="auto"/>
        <w:jc w:val="both"/>
        <w:rPr>
          <w:rFonts w:eastAsia="Times New Roman" w:cstheme="minorHAnsi"/>
          <w:iCs/>
          <w:lang w:bidi="en-US"/>
        </w:rPr>
      </w:pPr>
    </w:p>
    <w:p w14:paraId="7B48501B" w14:textId="77777777" w:rsidR="004B3BF5" w:rsidRPr="0077623C" w:rsidRDefault="004B3BF5" w:rsidP="004B3BF5">
      <w:pPr>
        <w:spacing w:after="0" w:line="240" w:lineRule="auto"/>
        <w:ind w:left="5387"/>
        <w:jc w:val="both"/>
        <w:rPr>
          <w:rFonts w:eastAsia="Times New Roman" w:cstheme="minorHAnsi"/>
          <w:iCs/>
          <w:lang w:bidi="en-US"/>
        </w:rPr>
      </w:pPr>
    </w:p>
    <w:p w14:paraId="55F77B2F" w14:textId="08AB60FF" w:rsidR="004B3BF5" w:rsidRPr="004B3BF5" w:rsidRDefault="004B3BF5" w:rsidP="004B3BF5">
      <w:pPr>
        <w:spacing w:after="120" w:line="240" w:lineRule="auto"/>
        <w:ind w:left="5387"/>
        <w:jc w:val="both"/>
        <w:rPr>
          <w:rFonts w:eastAsia="Times New Roman" w:cstheme="minorHAnsi"/>
          <w:iCs/>
          <w:lang w:bidi="en-US"/>
        </w:rPr>
      </w:pPr>
      <w:r>
        <w:rPr>
          <w:rFonts w:eastAsia="Times New Roman" w:cstheme="minorHAnsi"/>
          <w:iCs/>
          <w:color w:val="FF0000"/>
          <w:lang w:bidi="en-US"/>
        </w:rPr>
        <w:t>Ville</w:t>
      </w:r>
      <w:r w:rsidRPr="0077623C">
        <w:rPr>
          <w:rFonts w:eastAsia="Times New Roman" w:cstheme="minorHAnsi"/>
          <w:iCs/>
          <w:lang w:bidi="en-US"/>
        </w:rPr>
        <w:t xml:space="preserve">, le </w:t>
      </w:r>
      <w:r>
        <w:rPr>
          <w:rFonts w:eastAsia="Times New Roman" w:cstheme="minorHAnsi"/>
          <w:iCs/>
          <w:lang w:bidi="en-US"/>
        </w:rPr>
        <w:t>… septembre 2023</w:t>
      </w:r>
    </w:p>
    <w:p w14:paraId="123D8ADA" w14:textId="77777777" w:rsidR="004B3BF5" w:rsidRPr="0077623C" w:rsidRDefault="004B3BF5" w:rsidP="004B3BF5">
      <w:pPr>
        <w:spacing w:after="0" w:line="240" w:lineRule="auto"/>
        <w:jc w:val="both"/>
        <w:rPr>
          <w:rFonts w:eastAsia="Times New Roman" w:cstheme="minorHAnsi"/>
          <w:b/>
          <w:iCs/>
          <w:lang w:bidi="en-US"/>
        </w:rPr>
      </w:pPr>
    </w:p>
    <w:p w14:paraId="5E047954" w14:textId="77777777" w:rsidR="004B3BF5" w:rsidRPr="0077623C" w:rsidRDefault="004B3BF5" w:rsidP="004B3BF5">
      <w:pPr>
        <w:spacing w:after="0" w:line="240" w:lineRule="auto"/>
        <w:jc w:val="both"/>
        <w:rPr>
          <w:rFonts w:eastAsia="Times New Roman" w:cstheme="minorHAnsi"/>
          <w:iCs/>
          <w:lang w:bidi="en-US"/>
        </w:rPr>
      </w:pPr>
      <w:r>
        <w:rPr>
          <w:rFonts w:eastAsia="Times New Roman" w:cstheme="minorHAnsi"/>
          <w:b/>
          <w:iCs/>
          <w:lang w:bidi="en-US"/>
        </w:rPr>
        <w:t xml:space="preserve">Refus que notre enfant </w:t>
      </w:r>
      <w:r w:rsidRPr="00522CE4">
        <w:rPr>
          <w:rFonts w:eastAsia="Times New Roman" w:cstheme="minorHAnsi"/>
          <w:b/>
          <w:iCs/>
          <w:color w:val="FF0000"/>
          <w:lang w:bidi="en-US"/>
        </w:rPr>
        <w:t xml:space="preserve">A. B. </w:t>
      </w:r>
      <w:r>
        <w:rPr>
          <w:rFonts w:eastAsia="Times New Roman" w:cstheme="minorHAnsi"/>
          <w:b/>
          <w:iCs/>
          <w:lang w:bidi="en-US"/>
        </w:rPr>
        <w:t>(</w:t>
      </w:r>
      <w:r w:rsidRPr="00522CE4">
        <w:rPr>
          <w:rFonts w:eastAsia="Times New Roman" w:cstheme="minorHAnsi"/>
          <w:b/>
          <w:iCs/>
          <w:color w:val="00B050"/>
          <w:lang w:bidi="en-US"/>
        </w:rPr>
        <w:t>prénom, nom, année de naissance, référence de la classe de l’enfant</w:t>
      </w:r>
      <w:r>
        <w:rPr>
          <w:rFonts w:eastAsia="Times New Roman" w:cstheme="minorHAnsi"/>
          <w:b/>
          <w:iCs/>
          <w:lang w:bidi="en-US"/>
        </w:rPr>
        <w:t>) participe au</w:t>
      </w:r>
      <w:r w:rsidRPr="00522CE4">
        <w:rPr>
          <w:rFonts w:eastAsia="Times New Roman" w:cstheme="minorHAnsi"/>
          <w:b/>
          <w:iCs/>
          <w:lang w:bidi="en-US"/>
        </w:rPr>
        <w:t xml:space="preserve"> programme</w:t>
      </w:r>
      <w:r>
        <w:rPr>
          <w:rFonts w:eastAsia="Times New Roman" w:cstheme="minorHAnsi"/>
          <w:b/>
          <w:iCs/>
          <w:lang w:bidi="en-US"/>
        </w:rPr>
        <w:t xml:space="preserve"> </w:t>
      </w:r>
      <w:r w:rsidRPr="00522CE4">
        <w:rPr>
          <w:rFonts w:eastAsia="Times New Roman" w:cstheme="minorHAnsi"/>
          <w:b/>
          <w:iCs/>
          <w:lang w:bidi="en-US"/>
        </w:rPr>
        <w:t>"Avec prudence, avec confiance"</w:t>
      </w:r>
      <w:r>
        <w:rPr>
          <w:rFonts w:eastAsia="Times New Roman" w:cstheme="minorHAnsi"/>
          <w:b/>
          <w:iCs/>
          <w:lang w:bidi="en-US"/>
        </w:rPr>
        <w:t xml:space="preserve"> – Vos réf. : PFR/</w:t>
      </w:r>
      <w:proofErr w:type="spellStart"/>
      <w:r>
        <w:rPr>
          <w:rFonts w:eastAsia="Times New Roman" w:cstheme="minorHAnsi"/>
          <w:b/>
          <w:iCs/>
          <w:lang w:bidi="en-US"/>
        </w:rPr>
        <w:t>lrl</w:t>
      </w:r>
      <w:proofErr w:type="spellEnd"/>
      <w:r>
        <w:rPr>
          <w:rFonts w:eastAsia="Times New Roman" w:cstheme="minorHAnsi"/>
          <w:b/>
          <w:iCs/>
          <w:lang w:bidi="en-US"/>
        </w:rPr>
        <w:t xml:space="preserve"> SSEJ-D318/0622</w:t>
      </w:r>
    </w:p>
    <w:p w14:paraId="6CAF64D4" w14:textId="77777777" w:rsidR="004B3BF5" w:rsidRPr="0077623C" w:rsidRDefault="004B3BF5" w:rsidP="004B3BF5">
      <w:pPr>
        <w:spacing w:after="0" w:line="240" w:lineRule="auto"/>
        <w:jc w:val="both"/>
        <w:rPr>
          <w:rFonts w:eastAsia="Times New Roman" w:cstheme="minorHAnsi"/>
          <w:iCs/>
          <w:lang w:bidi="en-US"/>
        </w:rPr>
      </w:pPr>
    </w:p>
    <w:p w14:paraId="1FBC06A3" w14:textId="77777777" w:rsidR="004B3BF5" w:rsidRDefault="004B3BF5" w:rsidP="004B3BF5">
      <w:pPr>
        <w:spacing w:after="0" w:line="240" w:lineRule="auto"/>
        <w:jc w:val="both"/>
        <w:rPr>
          <w:rFonts w:eastAsia="Times New Roman" w:cstheme="minorHAnsi"/>
          <w:iCs/>
          <w:lang w:bidi="en-US"/>
        </w:rPr>
      </w:pPr>
    </w:p>
    <w:p w14:paraId="0B576B2B" w14:textId="77777777" w:rsidR="004B3BF5" w:rsidRPr="0077623C" w:rsidRDefault="004B3BF5" w:rsidP="004B3BF5">
      <w:pPr>
        <w:spacing w:after="0" w:line="240" w:lineRule="auto"/>
        <w:jc w:val="both"/>
        <w:rPr>
          <w:rFonts w:eastAsia="Times New Roman" w:cstheme="minorHAnsi"/>
          <w:bCs/>
          <w:lang w:bidi="en-US"/>
        </w:rPr>
      </w:pPr>
      <w:r>
        <w:rPr>
          <w:rFonts w:eastAsia="Times New Roman" w:cstheme="minorHAnsi"/>
          <w:bCs/>
          <w:lang w:bidi="en-US"/>
        </w:rPr>
        <w:t>Mesdames, Messieurs</w:t>
      </w:r>
      <w:r w:rsidRPr="0077623C">
        <w:rPr>
          <w:rFonts w:eastAsia="Times New Roman" w:cstheme="minorHAnsi"/>
          <w:bCs/>
          <w:lang w:bidi="en-US"/>
        </w:rPr>
        <w:t>,</w:t>
      </w:r>
    </w:p>
    <w:p w14:paraId="33B6FCD4" w14:textId="77777777" w:rsidR="004B3BF5" w:rsidRPr="0077623C" w:rsidRDefault="004B3BF5" w:rsidP="004B3BF5">
      <w:pPr>
        <w:spacing w:after="0" w:line="240" w:lineRule="auto"/>
        <w:jc w:val="both"/>
        <w:rPr>
          <w:rFonts w:eastAsia="Times New Roman" w:cstheme="minorHAnsi"/>
          <w:bCs/>
          <w:lang w:bidi="en-US"/>
        </w:rPr>
      </w:pPr>
    </w:p>
    <w:p w14:paraId="0E0E314D" w14:textId="77777777" w:rsidR="004B3BF5" w:rsidRDefault="004B3BF5" w:rsidP="004B3BF5">
      <w:pPr>
        <w:spacing w:after="0" w:line="240" w:lineRule="auto"/>
        <w:jc w:val="both"/>
        <w:rPr>
          <w:rFonts w:eastAsia="Times New Roman" w:cstheme="minorHAnsi"/>
          <w:bCs/>
          <w:lang w:bidi="en-US"/>
        </w:rPr>
      </w:pPr>
      <w:r>
        <w:rPr>
          <w:rFonts w:eastAsia="Times New Roman" w:cstheme="minorHAnsi"/>
          <w:bCs/>
          <w:lang w:bidi="en-US"/>
        </w:rPr>
        <w:t xml:space="preserve">Nous avons reçu la lettre circulaire adressée par le Service de santé de l’enfance et de la jeunesse (SSEJ) aux parents des élèves de 4P concernant des réunions prévues au mois de septembre prochain pour leur présenter le programme </w:t>
      </w:r>
      <w:r>
        <w:rPr>
          <w:rFonts w:eastAsia="Times New Roman" w:cstheme="minorHAnsi"/>
          <w:bCs/>
          <w:i/>
          <w:iCs/>
          <w:lang w:bidi="en-US"/>
        </w:rPr>
        <w:t>« Avec prudence, avec confiance »</w:t>
      </w:r>
      <w:r>
        <w:rPr>
          <w:rFonts w:eastAsia="Times New Roman" w:cstheme="minorHAnsi"/>
          <w:bCs/>
          <w:lang w:bidi="en-US"/>
        </w:rPr>
        <w:t>.</w:t>
      </w:r>
    </w:p>
    <w:p w14:paraId="51861A1C" w14:textId="77777777" w:rsidR="004B3BF5" w:rsidRDefault="004B3BF5" w:rsidP="004B3BF5">
      <w:pPr>
        <w:spacing w:after="0" w:line="240" w:lineRule="auto"/>
        <w:jc w:val="both"/>
        <w:rPr>
          <w:rFonts w:eastAsia="Times New Roman" w:cstheme="minorHAnsi"/>
          <w:bCs/>
          <w:lang w:bidi="en-US"/>
        </w:rPr>
      </w:pPr>
    </w:p>
    <w:p w14:paraId="20A4746C" w14:textId="77777777" w:rsidR="004B3BF5" w:rsidRDefault="004B3BF5" w:rsidP="004B3BF5">
      <w:pPr>
        <w:spacing w:after="0" w:line="240" w:lineRule="auto"/>
        <w:jc w:val="both"/>
        <w:rPr>
          <w:rFonts w:eastAsia="Times New Roman" w:cstheme="minorHAnsi"/>
          <w:bCs/>
          <w:lang w:bidi="en-US"/>
        </w:rPr>
      </w:pPr>
      <w:r>
        <w:rPr>
          <w:rFonts w:eastAsia="Times New Roman" w:cstheme="minorHAnsi"/>
          <w:bCs/>
          <w:lang w:bidi="en-US"/>
        </w:rPr>
        <w:t>Nous vous informons que nous refusons catégoriquement que notre enfant participe à cette proposition de nouveau programme d’éducation sexuelle.</w:t>
      </w:r>
      <w:r w:rsidRPr="0095241A">
        <w:rPr>
          <w:rFonts w:eastAsia="Times New Roman" w:cstheme="minorHAnsi"/>
          <w:bCs/>
          <w:lang w:bidi="en-US"/>
        </w:rPr>
        <w:t xml:space="preserve"> </w:t>
      </w:r>
      <w:r>
        <w:rPr>
          <w:rFonts w:eastAsia="Times New Roman" w:cstheme="minorHAnsi"/>
          <w:bCs/>
          <w:lang w:bidi="en-US"/>
        </w:rPr>
        <w:t xml:space="preserve">Nous sommes convaincus, en effet, que bien loin de promouvoir la santé des enfants et de prévenir les abus sexuels, comme le proclame le </w:t>
      </w:r>
      <w:r w:rsidRPr="00042713">
        <w:rPr>
          <w:rFonts w:eastAsia="Times New Roman" w:cstheme="minorHAnsi"/>
          <w:bCs/>
          <w:lang w:bidi="en-US"/>
        </w:rPr>
        <w:t>Département de l'instruction publique</w:t>
      </w:r>
      <w:r>
        <w:rPr>
          <w:rFonts w:eastAsia="Times New Roman" w:cstheme="minorHAnsi"/>
          <w:bCs/>
          <w:lang w:bidi="en-US"/>
        </w:rPr>
        <w:t>, le programme crée, que les autorités le veuillent ou non, des dangers graves dans ces domaines.</w:t>
      </w:r>
    </w:p>
    <w:p w14:paraId="60131B50" w14:textId="77777777" w:rsidR="004B3BF5" w:rsidRDefault="004B3BF5" w:rsidP="004B3BF5">
      <w:pPr>
        <w:spacing w:after="0" w:line="240" w:lineRule="auto"/>
        <w:jc w:val="both"/>
        <w:rPr>
          <w:rFonts w:eastAsia="Times New Roman" w:cstheme="minorHAnsi"/>
          <w:bCs/>
          <w:lang w:bidi="en-US"/>
        </w:rPr>
      </w:pPr>
    </w:p>
    <w:p w14:paraId="580BC239" w14:textId="23759678" w:rsidR="004B3BF5" w:rsidRDefault="004B3BF5" w:rsidP="004B3BF5">
      <w:pPr>
        <w:spacing w:after="0" w:line="240" w:lineRule="auto"/>
        <w:jc w:val="both"/>
        <w:rPr>
          <w:rFonts w:eastAsia="Times New Roman" w:cstheme="minorHAnsi"/>
          <w:bCs/>
          <w:lang w:bidi="en-US"/>
        </w:rPr>
      </w:pPr>
      <w:r>
        <w:rPr>
          <w:rFonts w:eastAsia="Times New Roman" w:cstheme="minorHAnsi"/>
          <w:bCs/>
          <w:lang w:bidi="en-US"/>
        </w:rPr>
        <w:t xml:space="preserve">Nous sommes bien renseignés sur les idées directrices qui inspirent les innovations que, à Genève comme ailleurs, l’autorité scolaire veut introduire en matière d’éducation sexuelle (notamment celles qu’expriment </w:t>
      </w:r>
      <w:r w:rsidRPr="003C48A3">
        <w:rPr>
          <w:rFonts w:eastAsia="Times New Roman" w:cstheme="minorHAnsi"/>
          <w:bCs/>
          <w:lang w:bidi="en-US"/>
        </w:rPr>
        <w:t>«</w:t>
      </w:r>
      <w:r>
        <w:rPr>
          <w:rFonts w:eastAsia="Times New Roman" w:cstheme="minorHAnsi"/>
          <w:bCs/>
          <w:lang w:bidi="en-US"/>
        </w:rPr>
        <w:t xml:space="preserve"> </w:t>
      </w:r>
      <w:r w:rsidRPr="003C48A3">
        <w:rPr>
          <w:rFonts w:eastAsia="Times New Roman" w:cstheme="minorHAnsi"/>
          <w:bCs/>
          <w:lang w:bidi="en-US"/>
        </w:rPr>
        <w:t xml:space="preserve">Les Standards </w:t>
      </w:r>
      <w:r>
        <w:rPr>
          <w:rFonts w:eastAsia="Times New Roman" w:cstheme="minorHAnsi"/>
          <w:bCs/>
          <w:lang w:bidi="en-US"/>
        </w:rPr>
        <w:t xml:space="preserve">de l’OMS </w:t>
      </w:r>
      <w:r w:rsidRPr="003C48A3">
        <w:rPr>
          <w:rFonts w:eastAsia="Times New Roman" w:cstheme="minorHAnsi"/>
          <w:bCs/>
          <w:lang w:bidi="en-US"/>
        </w:rPr>
        <w:t>pour l'éducation sexuelle en Europe</w:t>
      </w:r>
      <w:r>
        <w:rPr>
          <w:rFonts w:eastAsia="Times New Roman" w:cstheme="minorHAnsi"/>
          <w:bCs/>
          <w:lang w:bidi="en-US"/>
        </w:rPr>
        <w:t> », et les doctrines sur le genre, qui tiennent de l’idéologie). Tout cela heurte à la fois l’objectivité scientifique et nos convictions les plus profondes.</w:t>
      </w:r>
    </w:p>
    <w:p w14:paraId="5626EFB4" w14:textId="77777777" w:rsidR="004B3BF5" w:rsidRDefault="004B3BF5" w:rsidP="004B3BF5">
      <w:pPr>
        <w:spacing w:after="0" w:line="240" w:lineRule="auto"/>
        <w:jc w:val="both"/>
        <w:rPr>
          <w:rFonts w:eastAsia="Times New Roman" w:cstheme="minorHAnsi"/>
          <w:bCs/>
          <w:lang w:bidi="en-US"/>
        </w:rPr>
      </w:pPr>
    </w:p>
    <w:p w14:paraId="2EC6B4EB" w14:textId="77777777" w:rsidR="004B3BF5" w:rsidRDefault="004B3BF5" w:rsidP="004B3BF5">
      <w:pPr>
        <w:spacing w:after="0" w:line="240" w:lineRule="auto"/>
        <w:jc w:val="both"/>
        <w:rPr>
          <w:rFonts w:eastAsia="Times New Roman" w:cstheme="minorHAnsi"/>
          <w:bCs/>
          <w:lang w:bidi="en-US"/>
        </w:rPr>
      </w:pPr>
      <w:r>
        <w:rPr>
          <w:rFonts w:eastAsia="Times New Roman" w:cstheme="minorHAnsi"/>
          <w:bCs/>
          <w:lang w:bidi="en-US"/>
        </w:rPr>
        <w:t>Nous déplorons également le mystère qui entoure les dates auxquelles les cours en question seront donnés. Nous vous prions de nous renseigner à leur sujet, afin d’éviter que notre enfant soit mis en présence, par inadvertance, « d’enseignements » fort inopportuns, à nos yeux.</w:t>
      </w:r>
    </w:p>
    <w:p w14:paraId="18175DC3" w14:textId="77777777" w:rsidR="004B3BF5" w:rsidRDefault="004B3BF5" w:rsidP="004B3BF5">
      <w:pPr>
        <w:spacing w:after="0" w:line="240" w:lineRule="auto"/>
        <w:jc w:val="both"/>
        <w:rPr>
          <w:rFonts w:eastAsia="Times New Roman" w:cstheme="minorHAnsi"/>
          <w:bCs/>
          <w:lang w:bidi="en-US"/>
        </w:rPr>
      </w:pPr>
    </w:p>
    <w:p w14:paraId="5374B2C4" w14:textId="783555FB" w:rsidR="004B3BF5" w:rsidRDefault="004B3BF5" w:rsidP="004B3BF5">
      <w:pPr>
        <w:spacing w:after="0" w:line="240" w:lineRule="auto"/>
        <w:jc w:val="both"/>
        <w:rPr>
          <w:rFonts w:eastAsia="Times New Roman" w:cstheme="minorHAnsi"/>
          <w:bCs/>
          <w:lang w:bidi="en-US"/>
        </w:rPr>
      </w:pPr>
      <w:r>
        <w:rPr>
          <w:rFonts w:eastAsia="Times New Roman" w:cstheme="minorHAnsi"/>
          <w:bCs/>
          <w:lang w:bidi="en-US"/>
        </w:rPr>
        <w:t>Nous estimons, enfin, à rebours des étranges conceptions émanant de certains milieux, que les questions de sexualité, comme tout ce qui touche la sphère intime des enfants, doivent être abordées au premier chef dans le cercle de la famille, et seulement de manière marginale à l’école. Il ne saurait y avoir de cogestion dans ces domaines. La responsabilité de l’éducation des enfants échoit en effet aux parents</w:t>
      </w:r>
      <w:r>
        <w:rPr>
          <w:rFonts w:eastAsia="Times New Roman" w:cstheme="minorHAnsi"/>
          <w:bCs/>
          <w:lang w:bidi="en-US"/>
        </w:rPr>
        <w:t xml:space="preserve">, </w:t>
      </w:r>
      <w:r>
        <w:rPr>
          <w:rFonts w:eastAsia="Times New Roman" w:cstheme="minorHAnsi"/>
          <w:bCs/>
          <w:lang w:bidi="en-US"/>
        </w:rPr>
        <w:t>loin devant d’autres acteurs sociaux, selon une respectable et féconde tradition, toujours en vigueur, l’école devant selon nous se consacrer à l’instruction des enfants.</w:t>
      </w:r>
    </w:p>
    <w:p w14:paraId="3EFAFA7F" w14:textId="77777777" w:rsidR="004B3BF5" w:rsidRDefault="004B3BF5" w:rsidP="004B3BF5">
      <w:pPr>
        <w:spacing w:after="0" w:line="240" w:lineRule="auto"/>
        <w:jc w:val="both"/>
        <w:rPr>
          <w:rFonts w:eastAsia="Times New Roman" w:cstheme="minorHAnsi"/>
          <w:bCs/>
          <w:lang w:bidi="en-US"/>
        </w:rPr>
      </w:pPr>
    </w:p>
    <w:p w14:paraId="3D68A630" w14:textId="77777777" w:rsidR="004B3BF5" w:rsidRDefault="004B3BF5" w:rsidP="004B3BF5">
      <w:pPr>
        <w:spacing w:after="120" w:line="240" w:lineRule="auto"/>
        <w:jc w:val="both"/>
        <w:rPr>
          <w:rFonts w:eastAsia="Times New Roman" w:cstheme="minorHAnsi"/>
          <w:bCs/>
          <w:lang w:bidi="en-US"/>
        </w:rPr>
      </w:pPr>
      <w:r w:rsidRPr="00426621">
        <w:rPr>
          <w:rFonts w:eastAsia="Times New Roman" w:cstheme="minorHAnsi"/>
          <w:bCs/>
          <w:lang w:bidi="en-US"/>
        </w:rPr>
        <w:t>Nous vous présentons, Mesdames, Messieurs, nos meilleures salutations.</w:t>
      </w:r>
    </w:p>
    <w:p w14:paraId="72BC6749" w14:textId="77777777" w:rsidR="004B3BF5" w:rsidRPr="00426621" w:rsidRDefault="004B3BF5" w:rsidP="004B3BF5">
      <w:pPr>
        <w:spacing w:after="120" w:line="240" w:lineRule="auto"/>
        <w:jc w:val="both"/>
        <w:rPr>
          <w:rFonts w:eastAsia="Times New Roman" w:cstheme="minorHAnsi"/>
          <w:bCs/>
          <w:lang w:bidi="en-US"/>
        </w:rPr>
      </w:pPr>
    </w:p>
    <w:p w14:paraId="40D35248" w14:textId="77777777" w:rsidR="004B3BF5" w:rsidRPr="0051495D" w:rsidRDefault="004B3BF5" w:rsidP="004B3BF5">
      <w:pPr>
        <w:spacing w:after="0" w:line="240" w:lineRule="auto"/>
        <w:ind w:left="1416" w:firstLine="708"/>
        <w:jc w:val="both"/>
        <w:rPr>
          <w:rFonts w:eastAsia="Times New Roman" w:cstheme="minorHAnsi"/>
          <w:bCs/>
          <w:color w:val="FF0000"/>
          <w:u w:val="single"/>
          <w:lang w:bidi="en-US"/>
        </w:rPr>
      </w:pPr>
      <w:r w:rsidRPr="0051495D">
        <w:rPr>
          <w:rFonts w:eastAsia="Times New Roman" w:cstheme="minorHAnsi"/>
          <w:bCs/>
          <w:color w:val="FF0000"/>
          <w:lang w:bidi="en-US"/>
        </w:rPr>
        <w:t xml:space="preserve">Jacques Martin </w:t>
      </w:r>
      <w:r w:rsidRPr="0051495D">
        <w:rPr>
          <w:rFonts w:eastAsia="Times New Roman" w:cstheme="minorHAnsi"/>
          <w:bCs/>
          <w:color w:val="FF0000"/>
          <w:lang w:bidi="en-US"/>
        </w:rPr>
        <w:tab/>
      </w:r>
      <w:r w:rsidRPr="0051495D">
        <w:rPr>
          <w:rFonts w:eastAsia="Times New Roman" w:cstheme="minorHAnsi"/>
          <w:bCs/>
          <w:color w:val="FF0000"/>
          <w:lang w:bidi="en-US"/>
        </w:rPr>
        <w:tab/>
      </w:r>
      <w:r w:rsidRPr="0051495D">
        <w:rPr>
          <w:rFonts w:eastAsia="Times New Roman" w:cstheme="minorHAnsi"/>
          <w:bCs/>
          <w:color w:val="FF0000"/>
          <w:lang w:bidi="en-US"/>
        </w:rPr>
        <w:tab/>
        <w:t>Laure Martin-</w:t>
      </w:r>
      <w:proofErr w:type="spellStart"/>
      <w:r w:rsidRPr="0051495D">
        <w:rPr>
          <w:rFonts w:eastAsia="Times New Roman" w:cstheme="minorHAnsi"/>
          <w:bCs/>
          <w:color w:val="FF0000"/>
          <w:lang w:bidi="en-US"/>
        </w:rPr>
        <w:t>Briguet</w:t>
      </w:r>
      <w:proofErr w:type="spellEnd"/>
    </w:p>
    <w:p w14:paraId="61B6EF61" w14:textId="77777777" w:rsidR="0015381B" w:rsidRDefault="00000000"/>
    <w:sectPr w:rsidR="0015381B" w:rsidSect="00072FBC">
      <w:footerReference w:type="default" r:id="rId4"/>
      <w:pgSz w:w="11906" w:h="16838"/>
      <w:pgMar w:top="1418" w:right="1247" w:bottom="964"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78485"/>
      <w:docPartObj>
        <w:docPartGallery w:val="Page Numbers (Bottom of Page)"/>
        <w:docPartUnique/>
      </w:docPartObj>
    </w:sdtPr>
    <w:sdtContent>
      <w:p w14:paraId="4E287E8E" w14:textId="77777777" w:rsidR="003B005E" w:rsidRDefault="00000000">
        <w:pPr>
          <w:pStyle w:val="Pieddepage"/>
        </w:pPr>
        <w:r>
          <w:rPr>
            <w:noProof/>
            <w:lang w:val="fr-FR" w:eastAsia="zh-TW"/>
          </w:rPr>
          <mc:AlternateContent>
            <mc:Choice Requires="wps">
              <w:drawing>
                <wp:anchor distT="0" distB="0" distL="114300" distR="114300" simplePos="0" relativeHeight="251659264" behindDoc="0" locked="0" layoutInCell="0" allowOverlap="1" wp14:anchorId="4D6DA46E" wp14:editId="0249FCC3">
                  <wp:simplePos x="0" y="0"/>
                  <wp:positionH relativeFrom="rightMargin">
                    <wp:align>left</wp:align>
                  </wp:positionH>
                  <wp:positionV relativeFrom="bottomMargin">
                    <wp:posOffset>89220</wp:posOffset>
                  </wp:positionV>
                  <wp:extent cx="437565" cy="375858"/>
                  <wp:effectExtent l="0" t="0" r="63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65" cy="375858"/>
                          </a:xfrm>
                          <a:prstGeom prst="foldedCorner">
                            <a:avLst>
                              <a:gd name="adj" fmla="val 34560"/>
                            </a:avLst>
                          </a:prstGeom>
                          <a:solidFill>
                            <a:srgbClr val="FFFFFF"/>
                          </a:solidFill>
                          <a:ln w="3175">
                            <a:noFill/>
                            <a:round/>
                            <a:headEnd/>
                            <a:tailEnd/>
                          </a:ln>
                        </wps:spPr>
                        <wps:txbx>
                          <w:txbxContent>
                            <w:p w14:paraId="06086A41" w14:textId="77777777" w:rsidR="003B005E" w:rsidRDefault="00000000">
                              <w:pPr>
                                <w:jc w:val="center"/>
                                <w:rPr>
                                  <w:lang w:val="fr-FR"/>
                                </w:rPr>
                              </w:pPr>
                              <w:r>
                                <w:rPr>
                                  <w:lang w:val="fr-FR"/>
                                </w:rPr>
                                <w:fldChar w:fldCharType="begin"/>
                              </w:r>
                              <w:r>
                                <w:rPr>
                                  <w:lang w:val="fr-FR"/>
                                </w:rPr>
                                <w:instrText xml:space="preserve"> PAGE    \* MERGEFORMAT </w:instrText>
                              </w:r>
                              <w:r>
                                <w:rPr>
                                  <w:lang w:val="fr-FR"/>
                                </w:rPr>
                                <w:fldChar w:fldCharType="separate"/>
                              </w:r>
                              <w:r w:rsidRPr="00555902">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DA46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7.05pt;width:34.45pt;height:29.6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" o:allowincell="f" adj="14135" stroked="f" strokeweight=".25pt">
                  <v:textbox>
                    <w:txbxContent>
                      <w:p w14:paraId="06086A41" w14:textId="77777777" w:rsidR="003B005E" w:rsidRDefault="00000000">
                        <w:pPr>
                          <w:jc w:val="center"/>
                          <w:rPr>
                            <w:lang w:val="fr-FR"/>
                          </w:rPr>
                        </w:pPr>
                        <w:r>
                          <w:rPr>
                            <w:lang w:val="fr-FR"/>
                          </w:rPr>
                          <w:fldChar w:fldCharType="begin"/>
                        </w:r>
                        <w:r>
                          <w:rPr>
                            <w:lang w:val="fr-FR"/>
                          </w:rPr>
                          <w:instrText xml:space="preserve"> PAGE    \* MERGEFORMAT </w:instrText>
                        </w:r>
                        <w:r>
                          <w:rPr>
                            <w:lang w:val="fr-FR"/>
                          </w:rPr>
                          <w:fldChar w:fldCharType="separate"/>
                        </w:r>
                        <w:r w:rsidRPr="00555902">
                          <w:rPr>
                            <w:noProof/>
                            <w:sz w:val="16"/>
                            <w:szCs w:val="16"/>
                          </w:rPr>
                          <w:t>2</w:t>
                        </w:r>
                        <w:r>
                          <w:rPr>
                            <w:lang w:val="fr-FR"/>
                          </w:rPr>
                          <w:fldChar w:fldCharType="end"/>
                        </w:r>
                      </w:p>
                    </w:txbxContent>
                  </v:textbox>
                  <w10:wrap anchorx="margin" anchory="margin"/>
                </v:shape>
              </w:pict>
            </mc:Fallback>
          </mc:AlternateConten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F5"/>
    <w:rsid w:val="00080292"/>
    <w:rsid w:val="004A668E"/>
    <w:rsid w:val="004B3BF5"/>
    <w:rsid w:val="00601413"/>
    <w:rsid w:val="009111E5"/>
    <w:rsid w:val="00AB2D3A"/>
    <w:rsid w:val="00BD6B0E"/>
    <w:rsid w:val="00D700AD"/>
    <w:rsid w:val="00DE614E"/>
    <w:rsid w:val="00E57C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0500655"/>
  <w15:chartTrackingRefBased/>
  <w15:docId w15:val="{BF44482F-EE8F-5549-8371-EF3E5B4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B3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3BF5"/>
    <w:rPr>
      <w:sz w:val="22"/>
      <w:szCs w:val="22"/>
    </w:rPr>
  </w:style>
  <w:style w:type="character" w:customStyle="1" w:styleId="xbe">
    <w:name w:val="_xbe"/>
    <w:basedOn w:val="Policepardfaut"/>
    <w:rsid w:val="004B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van der Lelij</dc:creator>
  <cp:keywords/>
  <dc:description/>
  <cp:lastModifiedBy>Vanessa van der Lelij</cp:lastModifiedBy>
  <cp:revision>2</cp:revision>
  <dcterms:created xsi:type="dcterms:W3CDTF">2023-09-04T07:45:00Z</dcterms:created>
  <dcterms:modified xsi:type="dcterms:W3CDTF">2023-09-04T07:52:00Z</dcterms:modified>
</cp:coreProperties>
</file>